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tblpY="1"/>
        <w:tblOverlap w:val="never"/>
        <w:tblW w:w="15082" w:type="dxa"/>
        <w:tblLook w:val="04A0"/>
      </w:tblPr>
      <w:tblGrid>
        <w:gridCol w:w="435"/>
        <w:gridCol w:w="431"/>
        <w:gridCol w:w="768"/>
        <w:gridCol w:w="1823"/>
        <w:gridCol w:w="2363"/>
        <w:gridCol w:w="4313"/>
        <w:gridCol w:w="1592"/>
        <w:gridCol w:w="1592"/>
        <w:gridCol w:w="1765"/>
      </w:tblGrid>
      <w:tr w:rsidR="00636A2C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 w:val="restart"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2B57">
              <w:rPr>
                <w:b/>
                <w:bCs/>
                <w:i/>
                <w:iCs/>
              </w:rPr>
              <w:t>ELEKTRİĞİN TEMEL ESASLARI</w:t>
            </w:r>
          </w:p>
        </w:tc>
        <w:tc>
          <w:tcPr>
            <w:tcW w:w="2363" w:type="dxa"/>
            <w:vMerge w:val="restart"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A.Topraklamalar Yönetmeliği’ne uygun olarak elektrik yükünün zararlarını göz önünde bulundurarak elektrik yükü ile ilgili hesaplamaları hatasız yapar.</w:t>
            </w: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1.Elektrik enerjisinde kullanılan kaynakları sıralar.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2.Atomun yapısını ve elektron teorisini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3.Elektrik yükü ve birimini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4.Coulomb kanunu ve formüllerini açıklar.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5.Elektriklenme yöntemlerini sıralar.</w:t>
            </w:r>
          </w:p>
        </w:tc>
        <w:tc>
          <w:tcPr>
            <w:tcW w:w="1592" w:type="dxa"/>
            <w:vMerge w:val="restart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>, gösterip yaptırma,</w:t>
            </w:r>
          </w:p>
        </w:tc>
        <w:tc>
          <w:tcPr>
            <w:tcW w:w="1592" w:type="dxa"/>
            <w:vMerge w:val="restart"/>
            <w:vAlign w:val="center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636A2C" w:rsidRPr="00636A2C" w:rsidRDefault="00636A2C" w:rsidP="00FF41ED">
            <w:pPr>
              <w:rPr>
                <w:sz w:val="16"/>
                <w:szCs w:val="16"/>
              </w:rPr>
            </w:pPr>
            <w:r w:rsidRPr="00636A2C">
              <w:rPr>
                <w:sz w:val="16"/>
                <w:szCs w:val="16"/>
              </w:rPr>
              <w:t>İlköğretim Haftası</w:t>
            </w:r>
          </w:p>
          <w:p w:rsidR="00636A2C" w:rsidRPr="00636A2C" w:rsidRDefault="00636A2C" w:rsidP="00FF41ED">
            <w:pPr>
              <w:rPr>
                <w:sz w:val="16"/>
                <w:szCs w:val="16"/>
              </w:rPr>
            </w:pPr>
            <w:r w:rsidRPr="00636A2C">
              <w:rPr>
                <w:sz w:val="16"/>
                <w:szCs w:val="16"/>
              </w:rPr>
              <w:t>15 Temmuz</w:t>
            </w:r>
          </w:p>
          <w:p w:rsidR="00636A2C" w:rsidRPr="00A14138" w:rsidRDefault="00636A2C" w:rsidP="00FF41ED">
            <w:pPr>
              <w:rPr>
                <w:sz w:val="18"/>
                <w:szCs w:val="18"/>
              </w:rPr>
            </w:pPr>
            <w:r w:rsidRPr="00636A2C">
              <w:rPr>
                <w:sz w:val="16"/>
                <w:szCs w:val="16"/>
              </w:rPr>
              <w:t>Çanakkale'den Gazze'ye Bağımsızlık Ruhu Ve Vatan Sevgisi</w:t>
            </w:r>
          </w:p>
        </w:tc>
      </w:tr>
      <w:tr w:rsidR="00636A2C" w:rsidRPr="00A14138" w:rsidTr="003A76C6">
        <w:tc>
          <w:tcPr>
            <w:tcW w:w="435" w:type="dxa"/>
            <w:vMerge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6.Elektrik alanını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7.Elektrik alan formüllerini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8.Elektrik potansiyelini açıklar.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9.Elektrik potansiyel hesabı formüllerini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c>
          <w:tcPr>
            <w:tcW w:w="435" w:type="dxa"/>
            <w:vMerge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  <w:vAlign w:val="center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10.Statik elektriği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11.Statik elektriğin kullanım alanlarını sıralar.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12.Statik elektriğin zarar vereceği ortamlarda alınacak önlemleri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c>
          <w:tcPr>
            <w:tcW w:w="435" w:type="dxa"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B.Ohm, kirşof ve joule kanunlarına göre, devre çözüm yöntemlerini kullanarak elektrik akımı ile ilgili hesaplamaları hatasız yapar.</w:t>
            </w: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1.Elektrik akımını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2.Elektrik akımının katı sıvı ve gazlardan geçişini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3.Elektrik akımı birimleri sıralar.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4.Elektrik akımı hesabı formüllerini açıklar.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5.Elektrik akımı çeşitlerini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  <w:vAlign w:val="center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6.Elektrik akımının ısı etkisini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7.Joule kanunu ile formüllerini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8.Elektrik akımının ışık etkisini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9.Elektrik akımının manyetik etkisini açıklar.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10.Manyetik alan, manyetik kuvvet çizgisi ve manyetik kuvvet çizgisi özelliklerini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c>
          <w:tcPr>
            <w:tcW w:w="435" w:type="dxa"/>
            <w:vMerge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636A2C" w:rsidRPr="00BF73A5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11.Elektromıknatıs prensibini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12.Sağ el kaidesini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13.Elektrik akımının kimyasal etkilerini sıralar.</w:t>
            </w:r>
          </w:p>
          <w:p w:rsidR="00636A2C" w:rsidRPr="00BF73A5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14.Elektroliz olayını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c>
          <w:tcPr>
            <w:tcW w:w="435" w:type="dxa"/>
            <w:vMerge/>
            <w:textDirection w:val="btLr"/>
            <w:vAlign w:val="center"/>
          </w:tcPr>
          <w:p w:rsidR="00636A2C" w:rsidRPr="00A14138" w:rsidRDefault="00636A2C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</w:tcPr>
          <w:p w:rsidR="00636A2C" w:rsidRPr="00A14138" w:rsidRDefault="00636A2C" w:rsidP="00FF41E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636A2C" w:rsidRPr="00D5153C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15.Pillerin yapısı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16.Pillerin çalışmasını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17.Akım yoğunluğunu açıklar.</w:t>
            </w:r>
          </w:p>
          <w:p w:rsidR="00636A2C" w:rsidRPr="00D5153C" w:rsidRDefault="00636A2C" w:rsidP="00FF41ED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18.Kesit ve akım yoğunluğuna göre iletkenden geçecek akım miktarını hesaplar.</w:t>
            </w: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Default="00636A2C" w:rsidP="00FF41ED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29 Ekim Cumhuriyet Bayramı</w:t>
            </w:r>
          </w:p>
          <w:p w:rsidR="00636A2C" w:rsidRDefault="00636A2C" w:rsidP="00FF41ED">
            <w:pPr>
              <w:rPr>
                <w:sz w:val="18"/>
                <w:szCs w:val="18"/>
              </w:rPr>
            </w:pPr>
          </w:p>
          <w:p w:rsidR="00636A2C" w:rsidRPr="00A14138" w:rsidRDefault="00636A2C" w:rsidP="00FF41ED">
            <w:pPr>
              <w:rPr>
                <w:sz w:val="18"/>
                <w:szCs w:val="18"/>
              </w:rPr>
            </w:pPr>
          </w:p>
        </w:tc>
      </w:tr>
      <w:tr w:rsidR="00893BFD" w:rsidRPr="00A14138" w:rsidTr="003A76C6">
        <w:tc>
          <w:tcPr>
            <w:tcW w:w="435" w:type="dxa"/>
            <w:vMerge/>
            <w:textDirection w:val="btLr"/>
            <w:vAlign w:val="center"/>
          </w:tcPr>
          <w:p w:rsidR="00893BFD" w:rsidRPr="00A14138" w:rsidRDefault="00893BFD" w:rsidP="00FF41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93BFD" w:rsidRPr="00A14138" w:rsidRDefault="00893BFD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893BFD" w:rsidRPr="00A14138" w:rsidRDefault="00BD0CD6" w:rsidP="00FF4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893BFD" w:rsidRPr="00A14138" w:rsidRDefault="00893BFD" w:rsidP="00FF4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893BFD" w:rsidRPr="00D5153C" w:rsidRDefault="00636A2C" w:rsidP="00FF41ED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 xml:space="preserve">C.Elektromotor kuvvet </w:t>
            </w:r>
            <w:r w:rsidRPr="00636A2C">
              <w:rPr>
                <w:sz w:val="18"/>
                <w:szCs w:val="18"/>
              </w:rPr>
              <w:lastRenderedPageBreak/>
              <w:t>(EMK) ve gerilimle ilgili hesaplamaları, birimlerine dikkat ederek hatasız yapar.</w:t>
            </w: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lastRenderedPageBreak/>
              <w:t>1.Gerilimi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lastRenderedPageBreak/>
              <w:t>2.Gerilim üretme yöntemlerini sıralar.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3.Elektromotor kuvveti (EMK)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4.EMK değerinin hesaplandığı formülünü açıklar</w:t>
            </w:r>
          </w:p>
          <w:p w:rsidR="00893BFD" w:rsidRPr="00D5153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5.EMK ve gerilim birimlerini sıralar ast ve üst kat dönüşümlerini açıklar</w:t>
            </w:r>
          </w:p>
        </w:tc>
        <w:tc>
          <w:tcPr>
            <w:tcW w:w="1592" w:type="dxa"/>
            <w:vMerge w:val="restart"/>
            <w:vAlign w:val="center"/>
          </w:tcPr>
          <w:p w:rsidR="00893BFD" w:rsidRPr="00A14138" w:rsidRDefault="00893BFD" w:rsidP="00FF41ED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lastRenderedPageBreak/>
              <w:t xml:space="preserve">Anlatım, gösteri, </w:t>
            </w:r>
            <w:r w:rsidRPr="007751CE">
              <w:rPr>
                <w:sz w:val="18"/>
                <w:szCs w:val="18"/>
              </w:rPr>
              <w:lastRenderedPageBreak/>
              <w:t>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893BFD" w:rsidRPr="00A14138" w:rsidRDefault="00893BFD" w:rsidP="00FF4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 xml:space="preserve">kitabı, </w:t>
            </w:r>
            <w:r w:rsidRPr="007751CE">
              <w:rPr>
                <w:sz w:val="18"/>
                <w:szCs w:val="18"/>
              </w:rPr>
              <w:lastRenderedPageBreak/>
              <w:t>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893BFD" w:rsidRDefault="00893BFD" w:rsidP="00FF41ED">
            <w:pPr>
              <w:rPr>
                <w:sz w:val="18"/>
                <w:szCs w:val="18"/>
              </w:rPr>
            </w:pPr>
          </w:p>
          <w:p w:rsidR="00893BFD" w:rsidRPr="00A14138" w:rsidRDefault="00893BFD" w:rsidP="00FF41ED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lastRenderedPageBreak/>
              <w:t>1. Yazılı Yoklama</w:t>
            </w:r>
          </w:p>
        </w:tc>
      </w:tr>
      <w:tr w:rsidR="00636A2C" w:rsidRPr="00A14138" w:rsidTr="003A76C6">
        <w:trPr>
          <w:trHeight w:val="1290"/>
        </w:trPr>
        <w:tc>
          <w:tcPr>
            <w:tcW w:w="435" w:type="dxa"/>
            <w:vMerge w:val="restart"/>
            <w:textDirection w:val="btLr"/>
            <w:vAlign w:val="center"/>
          </w:tcPr>
          <w:p w:rsidR="00636A2C" w:rsidRPr="00A14138" w:rsidRDefault="00636A2C" w:rsidP="00636A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KASIM</w:t>
            </w:r>
          </w:p>
        </w:tc>
        <w:tc>
          <w:tcPr>
            <w:tcW w:w="431" w:type="dxa"/>
            <w:vAlign w:val="center"/>
          </w:tcPr>
          <w:p w:rsidR="00636A2C" w:rsidRPr="00A14138" w:rsidRDefault="00636A2C" w:rsidP="00636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:rsidR="00636A2C" w:rsidRPr="00A14138" w:rsidRDefault="00636A2C" w:rsidP="00636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extDirection w:val="btLr"/>
            <w:vAlign w:val="center"/>
          </w:tcPr>
          <w:p w:rsidR="00636A2C" w:rsidRPr="00636A2C" w:rsidRDefault="00636A2C" w:rsidP="00636A2C">
            <w:pPr>
              <w:jc w:val="center"/>
              <w:rPr>
                <w:sz w:val="14"/>
                <w:szCs w:val="14"/>
              </w:rPr>
            </w:pPr>
            <w:r w:rsidRPr="00636A2C">
              <w:rPr>
                <w:b/>
                <w:sz w:val="14"/>
                <w:szCs w:val="14"/>
              </w:rPr>
              <w:t>DOĞRU AKIM ESASLARI</w:t>
            </w:r>
          </w:p>
        </w:tc>
        <w:tc>
          <w:tcPr>
            <w:tcW w:w="2363" w:type="dxa"/>
            <w:vAlign w:val="center"/>
          </w:tcPr>
          <w:p w:rsidR="00636A2C" w:rsidRPr="00D5153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A.Uygun yöntem ve formülleri kullanarak doğru akım (DC) devrelerinde ölçüm ve hesaplamaları hatasız yapar.</w:t>
            </w:r>
          </w:p>
        </w:tc>
        <w:tc>
          <w:tcPr>
            <w:tcW w:w="4313" w:type="dxa"/>
          </w:tcPr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1.Doğru akımı (DC)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2.Doğru akımın elde edilmesi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3.Doğru akımın kullanıldığı yerleri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4.Ohm kanununu açıklar.</w:t>
            </w:r>
          </w:p>
          <w:p w:rsidR="00636A2C" w:rsidRPr="00636A2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5.Ohm kanununu formüllerini açıklar.</w:t>
            </w:r>
          </w:p>
          <w:p w:rsidR="00636A2C" w:rsidRPr="00D5153C" w:rsidRDefault="00636A2C" w:rsidP="00636A2C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6.Ohm kanunu ile akım gerilim direnç hesaplarını açıklar.</w:t>
            </w:r>
          </w:p>
        </w:tc>
        <w:tc>
          <w:tcPr>
            <w:tcW w:w="1592" w:type="dxa"/>
            <w:vMerge/>
          </w:tcPr>
          <w:p w:rsidR="00636A2C" w:rsidRPr="00A14138" w:rsidRDefault="00636A2C" w:rsidP="00636A2C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36A2C" w:rsidRPr="00A14138" w:rsidRDefault="00636A2C" w:rsidP="00636A2C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636A2C" w:rsidRDefault="00636A2C" w:rsidP="00636A2C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10 Kasım Atatürk Haftası</w:t>
            </w:r>
          </w:p>
          <w:p w:rsidR="00636A2C" w:rsidRDefault="00636A2C" w:rsidP="00636A2C">
            <w:pPr>
              <w:rPr>
                <w:sz w:val="18"/>
                <w:szCs w:val="18"/>
              </w:rPr>
            </w:pPr>
          </w:p>
          <w:p w:rsidR="00636A2C" w:rsidRPr="00A14138" w:rsidRDefault="00636A2C" w:rsidP="00636A2C">
            <w:pPr>
              <w:rPr>
                <w:sz w:val="18"/>
                <w:szCs w:val="18"/>
              </w:rPr>
            </w:pPr>
          </w:p>
        </w:tc>
      </w:tr>
      <w:tr w:rsidR="00636A2C" w:rsidRPr="00A14138" w:rsidTr="003A76C6">
        <w:trPr>
          <w:trHeight w:val="404"/>
        </w:trPr>
        <w:tc>
          <w:tcPr>
            <w:tcW w:w="435" w:type="dxa"/>
            <w:vMerge/>
            <w:textDirection w:val="btLr"/>
            <w:vAlign w:val="center"/>
          </w:tcPr>
          <w:p w:rsidR="00636A2C" w:rsidRPr="00A14138" w:rsidRDefault="00636A2C" w:rsidP="00636A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7" w:type="dxa"/>
            <w:gridSpan w:val="8"/>
            <w:shd w:val="clear" w:color="auto" w:fill="D9D9D9" w:themeFill="background1" w:themeFillShade="D9"/>
            <w:vAlign w:val="center"/>
          </w:tcPr>
          <w:p w:rsidR="00636A2C" w:rsidRDefault="00636A2C" w:rsidP="00636A2C">
            <w:pPr>
              <w:jc w:val="center"/>
              <w:rPr>
                <w:b/>
                <w:sz w:val="18"/>
                <w:szCs w:val="18"/>
              </w:rPr>
            </w:pPr>
          </w:p>
          <w:p w:rsidR="00636A2C" w:rsidRPr="00A069BD" w:rsidRDefault="00636A2C" w:rsidP="00636A2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069BD">
              <w:rPr>
                <w:b/>
                <w:sz w:val="18"/>
                <w:szCs w:val="18"/>
              </w:rPr>
              <w:t>Ara Tatil (</w:t>
            </w:r>
            <w:r>
              <w:rPr>
                <w:b/>
                <w:sz w:val="18"/>
                <w:szCs w:val="18"/>
              </w:rPr>
              <w:t>11</w:t>
            </w:r>
            <w:r w:rsidRPr="00A069BD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r w:rsidRPr="00A069BD">
              <w:rPr>
                <w:b/>
                <w:sz w:val="18"/>
                <w:szCs w:val="18"/>
              </w:rPr>
              <w:t xml:space="preserve"> Kasım)</w:t>
            </w:r>
          </w:p>
          <w:p w:rsidR="00636A2C" w:rsidRPr="00A14138" w:rsidRDefault="00636A2C" w:rsidP="00636A2C">
            <w:pPr>
              <w:jc w:val="center"/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F1E">
              <w:rPr>
                <w:b/>
              </w:rPr>
              <w:t>DOĞRU AKIM ESASLARI</w:t>
            </w:r>
          </w:p>
        </w:tc>
        <w:tc>
          <w:tcPr>
            <w:tcW w:w="2363" w:type="dxa"/>
            <w:vMerge w:val="restart"/>
            <w:vAlign w:val="center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A.Uygun yöntem ve formülleri kullanarak doğru akım (DC) devrelerinde ölçüm ve hesaplamaları hatasız yapar.</w:t>
            </w:r>
          </w:p>
        </w:tc>
        <w:tc>
          <w:tcPr>
            <w:tcW w:w="4313" w:type="dxa"/>
            <w:vAlign w:val="center"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7.Seri devre özelliklerini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8.Kirşof gerilimler kanununu açıklar.</w:t>
            </w:r>
          </w:p>
          <w:p w:rsidR="003A76C6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9.Kirşof gerilimler kanununu ile devre hesaplamalarını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10.Paralel devre özelliklerini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11.Kirşof akımlar kanunu açıklar.</w:t>
            </w:r>
          </w:p>
          <w:p w:rsidR="003A76C6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12.Kirşof akımlar kanununu ile devre hesaplamalarını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13.Karışık devrelerde eşdeğer direnç, kol akımı ve alıcı üzerindeki gerilimlerin hesaplamasını açıklar.</w:t>
            </w:r>
          </w:p>
          <w:p w:rsidR="003A76C6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14.Çevre akımları yöntemi ile devre çözümlerini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4671E2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3A76C6" w:rsidRPr="00D5153C" w:rsidRDefault="003A76C6" w:rsidP="003A76C6">
            <w:pPr>
              <w:rPr>
                <w:rFonts w:cs="Arial"/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 xml:space="preserve">A.Uygun yöntem ve formülleri kullanarak doğru akım (DC) devrelerinde </w:t>
            </w:r>
            <w:r w:rsidRPr="00636A2C">
              <w:rPr>
                <w:sz w:val="18"/>
                <w:szCs w:val="18"/>
              </w:rPr>
              <w:lastRenderedPageBreak/>
              <w:t>ölçüm ve hesaplamaları hatasız yapar.</w:t>
            </w:r>
          </w:p>
        </w:tc>
        <w:tc>
          <w:tcPr>
            <w:tcW w:w="4313" w:type="dxa"/>
          </w:tcPr>
          <w:p w:rsidR="003A76C6" w:rsidRPr="003A76C6" w:rsidRDefault="003A76C6" w:rsidP="003A76C6">
            <w:pPr>
              <w:rPr>
                <w:sz w:val="18"/>
                <w:szCs w:val="18"/>
              </w:rPr>
            </w:pPr>
            <w:r w:rsidRPr="003A76C6">
              <w:rPr>
                <w:sz w:val="18"/>
                <w:szCs w:val="18"/>
              </w:rPr>
              <w:lastRenderedPageBreak/>
              <w:t>15. Bobinin doğru akımda kullanımını, akım davranışını açıklar.</w:t>
            </w:r>
          </w:p>
          <w:p w:rsidR="003A76C6" w:rsidRPr="003A76C6" w:rsidRDefault="003A76C6" w:rsidP="003A76C6">
            <w:pPr>
              <w:rPr>
                <w:sz w:val="18"/>
                <w:szCs w:val="18"/>
              </w:rPr>
            </w:pPr>
            <w:r w:rsidRPr="003A76C6">
              <w:rPr>
                <w:sz w:val="18"/>
                <w:szCs w:val="18"/>
              </w:rPr>
              <w:t xml:space="preserve">16. Bobinin seri paralel karışık bağlantısında </w:t>
            </w:r>
            <w:r w:rsidRPr="003A76C6">
              <w:rPr>
                <w:sz w:val="18"/>
                <w:szCs w:val="18"/>
              </w:rPr>
              <w:lastRenderedPageBreak/>
              <w:t>endüktans hesaplarını açıklar.</w:t>
            </w:r>
          </w:p>
          <w:p w:rsidR="003A76C6" w:rsidRPr="003A76C6" w:rsidRDefault="003A76C6" w:rsidP="003A76C6">
            <w:pPr>
              <w:rPr>
                <w:sz w:val="18"/>
                <w:szCs w:val="18"/>
              </w:rPr>
            </w:pPr>
            <w:r w:rsidRPr="003A76C6">
              <w:rPr>
                <w:sz w:val="18"/>
                <w:szCs w:val="18"/>
              </w:rPr>
              <w:t>17. Kondansatörün doğru akımda kullanıldığı yerleri, şarj deşarjını ve kapasite hesabını açıklar.</w:t>
            </w:r>
          </w:p>
          <w:p w:rsidR="003A76C6" w:rsidRPr="003A76C6" w:rsidRDefault="003A76C6" w:rsidP="003A76C6">
            <w:pPr>
              <w:rPr>
                <w:sz w:val="18"/>
                <w:szCs w:val="18"/>
              </w:rPr>
            </w:pPr>
            <w:r w:rsidRPr="003A76C6">
              <w:rPr>
                <w:sz w:val="18"/>
                <w:szCs w:val="18"/>
              </w:rPr>
              <w:t>18. Kondansatörün zaman sabitesini açıklar.</w:t>
            </w:r>
          </w:p>
          <w:p w:rsidR="003A76C6" w:rsidRPr="00D5153C" w:rsidRDefault="003A76C6" w:rsidP="003A76C6">
            <w:pPr>
              <w:rPr>
                <w:rFonts w:cs="Arial"/>
                <w:sz w:val="18"/>
                <w:szCs w:val="18"/>
              </w:rPr>
            </w:pPr>
            <w:r w:rsidRPr="003A76C6">
              <w:rPr>
                <w:sz w:val="18"/>
                <w:szCs w:val="18"/>
              </w:rPr>
              <w:t>19. Kondansatörlerin seri paralel karışık bağlantısında kapasite hesabını açıklar.</w:t>
            </w:r>
          </w:p>
        </w:tc>
        <w:tc>
          <w:tcPr>
            <w:tcW w:w="1592" w:type="dxa"/>
            <w:vMerge/>
          </w:tcPr>
          <w:p w:rsidR="003A76C6" w:rsidRPr="007751CE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B.Polarite ve gerilim değerlerine uygun olarak doğru akım kaynağı bağlantılarını hatasız yapar.</w:t>
            </w:r>
          </w:p>
        </w:tc>
        <w:tc>
          <w:tcPr>
            <w:tcW w:w="4313" w:type="dxa"/>
          </w:tcPr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1.Doğru akım kaynaklarını sıralar.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2.Kaynakların seri ve paralel bağlantı şartlarını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3.Kaynakların seri ve paralel bağlantı iç direnç ve akım hesaplarını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4.Doğru akım kaynakları kullanırken dikkat edilecek hususları sıralar.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5.Pillerin yapısını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6.Pillerin çeşitlerini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7.Pil iç direncini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8.Pillerde elektromotor kuvvet (EMK) güç ve verimi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OCAK</w:t>
            </w: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9.Aküleri açıklar.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10.Akü çeşitlerini sıralar.</w:t>
            </w:r>
          </w:p>
          <w:p w:rsidR="003A76C6" w:rsidRPr="00636A2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11.Akü kapasitelerini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12.Dinamoları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3A76C6" w:rsidRPr="00412932" w:rsidRDefault="003A76C6" w:rsidP="003A76C6">
            <w:pPr>
              <w:rPr>
                <w:rFonts w:cs="Arial"/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C.Doğru akım motor bağlantılarını, bağlantı şemasına uygun şekilde hatasız yapar.</w:t>
            </w:r>
          </w:p>
        </w:tc>
        <w:tc>
          <w:tcPr>
            <w:tcW w:w="4313" w:type="dxa"/>
          </w:tcPr>
          <w:p w:rsidR="003A76C6" w:rsidRPr="005623E6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1.Elektromanyetizmayı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2.Doğru akım geçen iletken etrafında oluşan manyetik alanı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3.Doğru akım geçen bobin etrafında oluşan manyetik alanı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4.İçinden akım geçen iletkenin manyetik alan içindeki durumunu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rPr>
          <w:trHeight w:val="494"/>
        </w:trPr>
        <w:tc>
          <w:tcPr>
            <w:tcW w:w="435" w:type="dxa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7" w:type="dxa"/>
            <w:gridSpan w:val="8"/>
            <w:vAlign w:val="center"/>
          </w:tcPr>
          <w:p w:rsidR="003A76C6" w:rsidRPr="00FF41ED" w:rsidRDefault="003A76C6" w:rsidP="003A76C6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Yarıyıl</w:t>
            </w:r>
            <w:r w:rsidRPr="00D5153C">
              <w:rPr>
                <w:b/>
                <w:sz w:val="28"/>
                <w:szCs w:val="28"/>
              </w:rPr>
              <w:t xml:space="preserve"> Tatili (2</w:t>
            </w:r>
            <w:r>
              <w:rPr>
                <w:b/>
                <w:sz w:val="28"/>
                <w:szCs w:val="28"/>
              </w:rPr>
              <w:t>0Ocak-31Ocak</w:t>
            </w:r>
            <w:r w:rsidRPr="00D5153C">
              <w:rPr>
                <w:b/>
                <w:sz w:val="28"/>
                <w:szCs w:val="28"/>
              </w:rPr>
              <w:t>)</w:t>
            </w:r>
          </w:p>
        </w:tc>
      </w:tr>
      <w:tr w:rsidR="003A76C6" w:rsidRPr="00A14138" w:rsidTr="003A76C6">
        <w:tc>
          <w:tcPr>
            <w:tcW w:w="435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636A2C">
              <w:rPr>
                <w:sz w:val="18"/>
                <w:szCs w:val="18"/>
              </w:rPr>
              <w:t>C.Doğru akım motor bağlantılarını, bağlantı şemasına uygun şekilde hatasız yapar.</w:t>
            </w:r>
          </w:p>
        </w:tc>
        <w:tc>
          <w:tcPr>
            <w:tcW w:w="4313" w:type="dxa"/>
          </w:tcPr>
          <w:p w:rsidR="003A76C6" w:rsidRPr="005623E6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5.Manyetik alan içerisinde bulunan iletkenin hareketini açıklar.</w:t>
            </w:r>
          </w:p>
          <w:p w:rsidR="003A76C6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6.Doğru akım motorunun çeşitlerini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 xml:space="preserve">7.Doğru akım motorlarının temel çalışma prensibini </w:t>
            </w:r>
            <w:r w:rsidRPr="005623E6">
              <w:rPr>
                <w:sz w:val="18"/>
                <w:szCs w:val="18"/>
              </w:rPr>
              <w:lastRenderedPageBreak/>
              <w:t>açıklar.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lastRenderedPageBreak/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</w:t>
            </w:r>
            <w:r w:rsidRPr="007751CE">
              <w:rPr>
                <w:sz w:val="18"/>
                <w:szCs w:val="18"/>
              </w:rPr>
              <w:lastRenderedPageBreak/>
              <w:t xml:space="preserve">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</w:t>
            </w:r>
            <w:r>
              <w:rPr>
                <w:sz w:val="18"/>
                <w:szCs w:val="18"/>
              </w:rPr>
              <w:lastRenderedPageBreak/>
              <w:t>gereçleri, videolar</w:t>
            </w: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  <w:vAlign w:val="center"/>
          </w:tcPr>
          <w:p w:rsidR="003A76C6" w:rsidRPr="005623E6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8.Doğru akım motorun devir yönü değişimini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623E6">
              <w:rPr>
                <w:sz w:val="18"/>
                <w:szCs w:val="18"/>
              </w:rPr>
              <w:t>9.Doğru akım motorunun devir sayısı değişimini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3BFD">
              <w:rPr>
                <w:b/>
              </w:rPr>
              <w:t>ALTERNATİF AKIM ESASLARI</w:t>
            </w:r>
          </w:p>
        </w:tc>
        <w:tc>
          <w:tcPr>
            <w:tcW w:w="2363" w:type="dxa"/>
            <w:vMerge w:val="restart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A.Alternatif akım (AC) temel değerlerinin hesaplamalarını sebep sonuç ilişkisi kurarak hatasız yapar.</w:t>
            </w:r>
          </w:p>
        </w:tc>
        <w:tc>
          <w:tcPr>
            <w:tcW w:w="4313" w:type="dxa"/>
          </w:tcPr>
          <w:p w:rsidR="003F1463" w:rsidRDefault="003F1463" w:rsidP="003A76C6">
            <w:pPr>
              <w:rPr>
                <w:sz w:val="18"/>
                <w:szCs w:val="18"/>
              </w:rPr>
            </w:pPr>
          </w:p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1.Alternatif akımı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2.Alternatif akımın elde edilmesini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3A76C6" w:rsidRPr="00D5153C" w:rsidRDefault="003A76C6" w:rsidP="003A76C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3.Sinüs dalgasını açıklar.</w:t>
            </w:r>
          </w:p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4.Saykıl, periyot, alternans, frekans ifadelerini açıklar.</w:t>
            </w:r>
          </w:p>
        </w:tc>
        <w:tc>
          <w:tcPr>
            <w:tcW w:w="1592" w:type="dxa"/>
            <w:vMerge/>
          </w:tcPr>
          <w:p w:rsidR="003A76C6" w:rsidRPr="007751CE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5.Alternatif akımın değerlerini sıralar.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6.Alternatif akım değerlerini hesaplar.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  <w:vAlign w:val="center"/>
          </w:tcPr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7.Alternatif akımda faz farkını vektörlerini ve alternatif akım eğrilerini çizerek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8.Alternatif akımın etkilerini sıralar.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18 Mart Çanakkale Zaferi</w:t>
            </w: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B.Uygun yöntemleri kullanarak alternatif akımda seri ve paralel RL-RC-RLC devrelerinin hesaplamalarını sebep sonuç ilişkisi kurarak hatasız yapar.</w:t>
            </w:r>
          </w:p>
        </w:tc>
        <w:tc>
          <w:tcPr>
            <w:tcW w:w="4313" w:type="dxa"/>
          </w:tcPr>
          <w:p w:rsidR="003F1463" w:rsidRDefault="003F1463" w:rsidP="003A76C6">
            <w:pPr>
              <w:rPr>
                <w:sz w:val="18"/>
                <w:szCs w:val="18"/>
              </w:rPr>
            </w:pPr>
          </w:p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1.Endüktansı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2.Bobinin alternatif akım da gösterdiği karakteristiği açıklar.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F1463" w:rsidRDefault="003F1463" w:rsidP="003A76C6">
            <w:pPr>
              <w:rPr>
                <w:sz w:val="18"/>
                <w:szCs w:val="18"/>
              </w:rPr>
            </w:pPr>
          </w:p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3.Endüktans hesabını, endüktansın frekansla değişimini açıklar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4.Alternatif akımda bobinlerin seri, paralel bağlantı özellikleri ile eşdeğer endüktans hesaplarını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A76C6">
        <w:tc>
          <w:tcPr>
            <w:tcW w:w="435" w:type="dxa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3A76C6" w:rsidRPr="00D5153C" w:rsidRDefault="003A76C6" w:rsidP="003A76C6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5.Kapasiteyi açıklar.</w:t>
            </w:r>
          </w:p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6.Kondansatörün alternatif akımda gösterdiği karakteristiği açıklar.</w:t>
            </w:r>
          </w:p>
        </w:tc>
        <w:tc>
          <w:tcPr>
            <w:tcW w:w="1592" w:type="dxa"/>
            <w:vMerge/>
          </w:tcPr>
          <w:p w:rsidR="003A76C6" w:rsidRPr="007751CE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3A76C6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10E35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431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8" w:type="dxa"/>
            <w:vAlign w:val="center"/>
          </w:tcPr>
          <w:p w:rsidR="003A76C6" w:rsidRPr="00A14138" w:rsidRDefault="003A76C6" w:rsidP="003A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A76C6" w:rsidRPr="00D5153C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A76C6" w:rsidRPr="00595997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7.Kapasite hesabını, kapasitenin frekansla değişimini açıklar.</w:t>
            </w:r>
          </w:p>
          <w:p w:rsidR="003A76C6" w:rsidRPr="00D5153C" w:rsidRDefault="003A76C6" w:rsidP="003A76C6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8.Alternatif akımda kondansatörlerin seri, paralel bağlantı özellikleri ile eşdeğer kapasite hesaplama yöntemini açıklar.</w:t>
            </w: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A76C6" w:rsidRPr="00A14138" w:rsidRDefault="003A76C6" w:rsidP="003A76C6">
            <w:pPr>
              <w:rPr>
                <w:sz w:val="18"/>
                <w:szCs w:val="18"/>
              </w:rPr>
            </w:pPr>
          </w:p>
        </w:tc>
      </w:tr>
      <w:tr w:rsidR="003A76C6" w:rsidRPr="00A14138" w:rsidTr="003F1463">
        <w:trPr>
          <w:trHeight w:val="508"/>
        </w:trPr>
        <w:tc>
          <w:tcPr>
            <w:tcW w:w="435" w:type="dxa"/>
            <w:vMerge/>
            <w:textDirection w:val="btLr"/>
            <w:vAlign w:val="center"/>
          </w:tcPr>
          <w:p w:rsidR="003A76C6" w:rsidRPr="00A14138" w:rsidRDefault="003A76C6" w:rsidP="003A7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7" w:type="dxa"/>
            <w:gridSpan w:val="8"/>
            <w:shd w:val="clear" w:color="auto" w:fill="D9D9D9" w:themeFill="background1" w:themeFillShade="D9"/>
            <w:vAlign w:val="center"/>
          </w:tcPr>
          <w:p w:rsidR="003A76C6" w:rsidRDefault="003A76C6" w:rsidP="003A76C6">
            <w:pPr>
              <w:rPr>
                <w:b/>
                <w:bCs/>
              </w:rPr>
            </w:pPr>
          </w:p>
          <w:p w:rsidR="003A76C6" w:rsidRPr="00C51612" w:rsidRDefault="003A76C6" w:rsidP="003A76C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51612">
              <w:rPr>
                <w:b/>
                <w:bCs/>
              </w:rPr>
              <w:t>Ara Tatil (</w:t>
            </w:r>
            <w:r>
              <w:rPr>
                <w:b/>
                <w:bCs/>
              </w:rPr>
              <w:t xml:space="preserve">31 Mart </w:t>
            </w:r>
            <w:r w:rsidRPr="00C5161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04</w:t>
            </w:r>
            <w:r w:rsidRPr="00C51612">
              <w:rPr>
                <w:b/>
                <w:bCs/>
              </w:rPr>
              <w:t xml:space="preserve"> Nisan)</w:t>
            </w:r>
          </w:p>
          <w:p w:rsidR="003A76C6" w:rsidRPr="00C51612" w:rsidRDefault="003A76C6" w:rsidP="003A76C6">
            <w:pPr>
              <w:pStyle w:val="ListeParagraf"/>
              <w:rPr>
                <w:b/>
                <w:sz w:val="18"/>
                <w:szCs w:val="18"/>
              </w:rPr>
            </w:pPr>
          </w:p>
        </w:tc>
      </w:tr>
      <w:tr w:rsidR="003F1463" w:rsidRPr="00A14138" w:rsidTr="00DC03EB">
        <w:tc>
          <w:tcPr>
            <w:tcW w:w="435" w:type="dxa"/>
            <w:vMerge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8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 w:val="restart"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3BFD">
              <w:rPr>
                <w:b/>
              </w:rPr>
              <w:t>ALTERNATİF AKIM ESASLARI</w:t>
            </w:r>
          </w:p>
        </w:tc>
        <w:tc>
          <w:tcPr>
            <w:tcW w:w="2363" w:type="dxa"/>
            <w:vMerge w:val="restart"/>
          </w:tcPr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B.Uygun yöntemleri kullanarak alternatif akımda seri ve paralel RL-RC-RLC devrelerinin hesaplamalarını sebep sonuç ilişkisi kurarak hatasız yapar.</w:t>
            </w:r>
          </w:p>
        </w:tc>
        <w:tc>
          <w:tcPr>
            <w:tcW w:w="4313" w:type="dxa"/>
            <w:vAlign w:val="center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595997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9.Alternatif akım devre çeşitlerini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10.Seri RL, RC, RLC devre bağlantılarını empedans, devre akımı, alıcı gerilimleri, sinØ, cosØ, tanØ, faz (farkı) açısı değerlerini hesaplama yöntemini açıklar.</w:t>
            </w:r>
          </w:p>
        </w:tc>
        <w:tc>
          <w:tcPr>
            <w:tcW w:w="1592" w:type="dxa"/>
            <w:vMerge w:val="restart"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</w:tr>
      <w:tr w:rsidR="003F1463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F1463" w:rsidRPr="00A14138" w:rsidRDefault="003F1463" w:rsidP="003F146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F1463" w:rsidRPr="00D5153C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  <w:vAlign w:val="center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595997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11.Seri RL, RC, RLC devrelerinde gerilim ve empedans üçgenlerini çizer.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12.Seri rezonans devrelerini açıklar.</w:t>
            </w: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822F90">
              <w:rPr>
                <w:sz w:val="18"/>
                <w:szCs w:val="18"/>
              </w:rPr>
              <w:t>23 Nisan Ulusal Egemenlik ve Çocuk Bayramı</w:t>
            </w:r>
          </w:p>
        </w:tc>
      </w:tr>
      <w:tr w:rsidR="003F1463" w:rsidRPr="00A14138" w:rsidTr="003A76C6">
        <w:tc>
          <w:tcPr>
            <w:tcW w:w="435" w:type="dxa"/>
            <w:vMerge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F1463" w:rsidRPr="00893BFD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F1463" w:rsidRPr="00D5153C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595997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13.Paralel rezonans devrelerini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14.Alternatif akım devrelerinde güç çeşitlerini açıklar.</w:t>
            </w:r>
          </w:p>
        </w:tc>
        <w:tc>
          <w:tcPr>
            <w:tcW w:w="1592" w:type="dxa"/>
            <w:vMerge w:val="restart"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</w:t>
            </w:r>
            <w:r>
              <w:rPr>
                <w:sz w:val="18"/>
                <w:szCs w:val="18"/>
              </w:rPr>
              <w:t>ru ve cevap, grup çalışması</w:t>
            </w:r>
            <w:r w:rsidRPr="007751CE">
              <w:rPr>
                <w:sz w:val="18"/>
                <w:szCs w:val="18"/>
              </w:rPr>
              <w:t xml:space="preserve">, gösterip yaptırma, </w:t>
            </w:r>
          </w:p>
        </w:tc>
        <w:tc>
          <w:tcPr>
            <w:tcW w:w="1592" w:type="dxa"/>
            <w:vMerge w:val="restart"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yardımcı kaynak, ders araç ve gereçleri, videolar</w:t>
            </w: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</w:tr>
      <w:tr w:rsidR="003F1463" w:rsidRPr="00A14138" w:rsidTr="003A76C6">
        <w:tc>
          <w:tcPr>
            <w:tcW w:w="435" w:type="dxa"/>
            <w:vMerge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8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F1463" w:rsidRPr="00D5153C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595997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15.Alternatif akımda güç değerlerini hesaplar.</w:t>
            </w:r>
          </w:p>
          <w:p w:rsidR="003F1463" w:rsidRPr="00595997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16.Güç üçgeninin çizimini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595997">
              <w:rPr>
                <w:sz w:val="18"/>
                <w:szCs w:val="18"/>
              </w:rPr>
              <w:t>17.Güç katsayısını hesaplama yöntemini açıklar.</w:t>
            </w:r>
          </w:p>
        </w:tc>
        <w:tc>
          <w:tcPr>
            <w:tcW w:w="1592" w:type="dxa"/>
            <w:vMerge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19 Mayıs Atatürk’ü Anma ve Gençlik ve Spor Bayramı</w:t>
            </w:r>
          </w:p>
        </w:tc>
      </w:tr>
      <w:tr w:rsidR="003F1463" w:rsidRPr="00A14138" w:rsidTr="003A76C6">
        <w:tc>
          <w:tcPr>
            <w:tcW w:w="435" w:type="dxa"/>
            <w:vMerge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8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:rsidR="003F1463" w:rsidRPr="00412932" w:rsidRDefault="003F1463" w:rsidP="003F1463">
            <w:pPr>
              <w:rPr>
                <w:rFonts w:cs="Arial"/>
                <w:sz w:val="18"/>
                <w:szCs w:val="18"/>
              </w:rPr>
            </w:pPr>
            <w:r w:rsidRPr="0028587C">
              <w:rPr>
                <w:rFonts w:cs="Arial"/>
                <w:sz w:val="18"/>
                <w:szCs w:val="18"/>
              </w:rPr>
              <w:t>C.Transformatör değerlerine göre, bağlantı şemasına uygun transformatörü devreye alır.</w:t>
            </w:r>
          </w:p>
        </w:tc>
        <w:tc>
          <w:tcPr>
            <w:tcW w:w="4313" w:type="dxa"/>
            <w:vAlign w:val="center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28587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1.Transformatörü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2.Transformatörün çalışma prensibini açıklar.</w:t>
            </w: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</w:tr>
      <w:tr w:rsidR="003F1463" w:rsidRPr="00A14138" w:rsidTr="003A76C6">
        <w:tc>
          <w:tcPr>
            <w:tcW w:w="435" w:type="dxa"/>
            <w:vMerge w:val="restart"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HAZİRAN</w:t>
            </w: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3F1463" w:rsidRPr="00412932" w:rsidRDefault="003F1463" w:rsidP="003F14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13" w:type="dxa"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  <w:p w:rsidR="003F1463" w:rsidRPr="0028587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3.Transformatör çeşitlerini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4.Transformatör dönüştürme oranını izah eder.</w:t>
            </w: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3F1463" w:rsidRPr="00A14138" w:rsidTr="007A358C">
        <w:tc>
          <w:tcPr>
            <w:tcW w:w="4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Merge/>
          </w:tcPr>
          <w:p w:rsidR="003F1463" w:rsidRPr="00D5153C" w:rsidRDefault="003F1463" w:rsidP="003F146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:rsidR="003F1463" w:rsidRPr="0028587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5.Transformatör kayıplarını açıklar.</w:t>
            </w:r>
          </w:p>
          <w:p w:rsidR="003F1463" w:rsidRPr="0028587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6.Transformatör gücünü açıklar.</w:t>
            </w:r>
          </w:p>
        </w:tc>
        <w:tc>
          <w:tcPr>
            <w:tcW w:w="1592" w:type="dxa"/>
            <w:vMerge/>
          </w:tcPr>
          <w:p w:rsidR="003F1463" w:rsidRPr="007751CE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F1463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3F1463" w:rsidRPr="00A14138" w:rsidTr="003A76C6">
        <w:tc>
          <w:tcPr>
            <w:tcW w:w="435" w:type="dxa"/>
            <w:textDirection w:val="btLr"/>
            <w:vAlign w:val="center"/>
          </w:tcPr>
          <w:p w:rsidR="003F1463" w:rsidRPr="00A14138" w:rsidRDefault="003F1463" w:rsidP="003F146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F1463" w:rsidRPr="00A14138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8" w:type="dxa"/>
            <w:vAlign w:val="center"/>
          </w:tcPr>
          <w:p w:rsidR="003F1463" w:rsidRPr="009E510F" w:rsidRDefault="003F1463" w:rsidP="003F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/>
          </w:tcPr>
          <w:p w:rsidR="003F1463" w:rsidRPr="009E510F" w:rsidRDefault="003F1463" w:rsidP="003F14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vMerge/>
          </w:tcPr>
          <w:p w:rsidR="003F1463" w:rsidRPr="00D5153C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4313" w:type="dxa"/>
          </w:tcPr>
          <w:p w:rsidR="003F1463" w:rsidRPr="0028587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7.Transformatörlerde verimi açıklar.</w:t>
            </w:r>
          </w:p>
          <w:p w:rsidR="003F1463" w:rsidRPr="00D5153C" w:rsidRDefault="003F1463" w:rsidP="003F1463">
            <w:pPr>
              <w:rPr>
                <w:sz w:val="18"/>
                <w:szCs w:val="18"/>
              </w:rPr>
            </w:pPr>
            <w:r w:rsidRPr="0028587C">
              <w:rPr>
                <w:sz w:val="18"/>
                <w:szCs w:val="18"/>
              </w:rPr>
              <w:t>8.Bir fazlı transformatörün devreye bağlantısını açıklar.</w:t>
            </w: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3F1463" w:rsidRPr="00A14138" w:rsidRDefault="003F1463" w:rsidP="003F1463">
            <w:pPr>
              <w:rPr>
                <w:sz w:val="18"/>
                <w:szCs w:val="18"/>
              </w:rPr>
            </w:pPr>
          </w:p>
        </w:tc>
      </w:tr>
    </w:tbl>
    <w:p w:rsidR="00777E05" w:rsidRDefault="00FF41ED" w:rsidP="00467A38">
      <w:pPr>
        <w:jc w:val="center"/>
        <w:rPr>
          <w:sz w:val="20"/>
        </w:rPr>
      </w:pPr>
      <w:r>
        <w:rPr>
          <w:sz w:val="18"/>
        </w:rPr>
        <w:br w:type="textWrapping" w:clear="all"/>
      </w:r>
      <w:r w:rsidR="00467A38" w:rsidRPr="00467A38">
        <w:rPr>
          <w:sz w:val="18"/>
        </w:rPr>
        <w:t>Bu yıllık plan Millî Eğitim Bakanlığı Talim ve Terbiye Kurulunun ders öğretim programına göre hazırlanmıştır.</w:t>
      </w:r>
    </w:p>
    <w:p w:rsidR="00777E05" w:rsidRDefault="00872118" w:rsidP="00E6142A">
      <w:pPr>
        <w:jc w:val="center"/>
        <w:rPr>
          <w:sz w:val="20"/>
        </w:rPr>
      </w:pPr>
      <w:r>
        <w:rPr>
          <w:sz w:val="20"/>
        </w:rPr>
        <w:t>UYGUNDUR</w:t>
      </w:r>
    </w:p>
    <w:p w:rsidR="00872118" w:rsidRPr="00442A10" w:rsidRDefault="009F69E5" w:rsidP="00E6142A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Okul Müdürü </w:t>
      </w:r>
    </w:p>
    <w:p w:rsidR="00872118" w:rsidRPr="00442A10" w:rsidRDefault="009F7844" w:rsidP="00E6142A">
      <w:pPr>
        <w:jc w:val="center"/>
        <w:rPr>
          <w:b/>
          <w:sz w:val="20"/>
        </w:rPr>
      </w:pPr>
      <w:r>
        <w:rPr>
          <w:b/>
          <w:sz w:val="20"/>
        </w:rPr>
        <w:t>……………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… / 09 / 202</w:t>
      </w:r>
      <w:r w:rsidR="000D4D07">
        <w:rPr>
          <w:b/>
          <w:sz w:val="20"/>
        </w:rPr>
        <w:t>4</w:t>
      </w:r>
    </w:p>
    <w:p w:rsidR="001C76B9" w:rsidRDefault="001C76B9" w:rsidP="00E6142A">
      <w:pPr>
        <w:jc w:val="center"/>
        <w:rPr>
          <w:sz w:val="20"/>
        </w:rPr>
      </w:pPr>
    </w:p>
    <w:p w:rsidR="001C76B9" w:rsidRPr="00442A10" w:rsidRDefault="0089792B" w:rsidP="0089792B">
      <w:pPr>
        <w:rPr>
          <w:b/>
          <w:sz w:val="20"/>
        </w:rPr>
      </w:pPr>
      <w:r>
        <w:rPr>
          <w:b/>
          <w:sz w:val="20"/>
        </w:rPr>
        <w:tab/>
      </w:r>
      <w:r w:rsidR="001C76B9" w:rsidRPr="00442A10">
        <w:rPr>
          <w:b/>
          <w:sz w:val="20"/>
        </w:rPr>
        <w:t>ZÜMRE ÖĞRETMENLERİ</w:t>
      </w:r>
    </w:p>
    <w:p w:rsidR="001C76B9" w:rsidRDefault="001C76B9" w:rsidP="00E6142A">
      <w:pPr>
        <w:jc w:val="center"/>
        <w:rPr>
          <w:sz w:val="20"/>
        </w:rPr>
      </w:pPr>
    </w:p>
    <w:tbl>
      <w:tblPr>
        <w:tblStyle w:val="TabloKlavuzu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3683"/>
        <w:gridCol w:w="3683"/>
      </w:tblGrid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</w:tr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9F7844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9F7844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9F7844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…………….</w:t>
            </w:r>
            <w:r w:rsidR="000D4D07">
              <w:rPr>
                <w:sz w:val="20"/>
              </w:rPr>
              <w:t xml:space="preserve"> </w:t>
            </w:r>
          </w:p>
        </w:tc>
      </w:tr>
    </w:tbl>
    <w:p w:rsidR="00777E05" w:rsidRPr="009948C0" w:rsidRDefault="00777E05" w:rsidP="0089792B">
      <w:pPr>
        <w:rPr>
          <w:sz w:val="20"/>
        </w:rPr>
      </w:pPr>
    </w:p>
    <w:sectPr w:rsidR="00777E05" w:rsidRPr="009948C0" w:rsidSect="00A36DEE">
      <w:headerReference w:type="default" r:id="rId8"/>
      <w:footerReference w:type="default" r:id="rId9"/>
      <w:pgSz w:w="16838" w:h="11906" w:orient="landscape"/>
      <w:pgMar w:top="993" w:right="962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AB" w:rsidRDefault="00B850AB" w:rsidP="00A36DEE">
      <w:r>
        <w:separator/>
      </w:r>
    </w:p>
  </w:endnote>
  <w:endnote w:type="continuationSeparator" w:id="1">
    <w:p w:rsidR="00B850AB" w:rsidRDefault="00B850AB" w:rsidP="00A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686997"/>
      <w:docPartObj>
        <w:docPartGallery w:val="Page Numbers (Bottom of Page)"/>
        <w:docPartUnique/>
      </w:docPartObj>
    </w:sdtPr>
    <w:sdtContent>
      <w:p w:rsidR="00393938" w:rsidRDefault="00F04157">
        <w:pPr>
          <w:pStyle w:val="Altbilgi"/>
          <w:jc w:val="center"/>
        </w:pPr>
        <w:r>
          <w:fldChar w:fldCharType="begin"/>
        </w:r>
        <w:r w:rsidR="00393938">
          <w:instrText>PAGE   \* MERGEFORMAT</w:instrText>
        </w:r>
        <w:r>
          <w:fldChar w:fldCharType="separate"/>
        </w:r>
        <w:r w:rsidR="009F7844">
          <w:rPr>
            <w:noProof/>
          </w:rPr>
          <w:t>6</w:t>
        </w:r>
        <w:r>
          <w:fldChar w:fldCharType="end"/>
        </w:r>
      </w:p>
    </w:sdtContent>
  </w:sdt>
  <w:p w:rsidR="00393938" w:rsidRDefault="003939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AB" w:rsidRDefault="00B850AB" w:rsidP="00A36DEE">
      <w:r>
        <w:separator/>
      </w:r>
    </w:p>
  </w:footnote>
  <w:footnote w:type="continuationSeparator" w:id="1">
    <w:p w:rsidR="00B850AB" w:rsidRDefault="00B850AB" w:rsidP="00A3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8" w:rsidRDefault="00393938">
    <w:pPr>
      <w:pStyle w:val="stbilgi"/>
    </w:pPr>
  </w:p>
  <w:tbl>
    <w:tblPr>
      <w:tblStyle w:val="TabloKlavuzu"/>
      <w:tblW w:w="15043" w:type="dxa"/>
      <w:tblInd w:w="-51" w:type="dxa"/>
      <w:tblLayout w:type="fixed"/>
      <w:tblLook w:val="04A0"/>
    </w:tblPr>
    <w:tblGrid>
      <w:gridCol w:w="443"/>
      <w:gridCol w:w="425"/>
      <w:gridCol w:w="851"/>
      <w:gridCol w:w="377"/>
      <w:gridCol w:w="1324"/>
      <w:gridCol w:w="2268"/>
      <w:gridCol w:w="4394"/>
      <w:gridCol w:w="1701"/>
      <w:gridCol w:w="1559"/>
      <w:gridCol w:w="1701"/>
    </w:tblGrid>
    <w:tr w:rsidR="00393938" w:rsidRPr="00754545" w:rsidTr="001C1574">
      <w:trPr>
        <w:trHeight w:val="820"/>
      </w:trPr>
      <w:tc>
        <w:tcPr>
          <w:tcW w:w="2096" w:type="dxa"/>
          <w:gridSpan w:val="4"/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2947" w:type="dxa"/>
          <w:gridSpan w:val="6"/>
          <w:shd w:val="clear" w:color="auto" w:fill="D9E2F3" w:themeFill="accent1" w:themeFillTint="33"/>
          <w:vAlign w:val="center"/>
        </w:tcPr>
        <w:p w:rsidR="00393938" w:rsidRPr="00754545" w:rsidRDefault="00393938" w:rsidP="009F7844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202</w:t>
          </w:r>
          <w:r w:rsidR="00A6435C">
            <w:rPr>
              <w:rFonts w:cs="Arial"/>
              <w:b/>
              <w:sz w:val="24"/>
              <w:szCs w:val="24"/>
            </w:rPr>
            <w:t>4</w:t>
          </w:r>
          <w:r w:rsidRPr="00754545">
            <w:rPr>
              <w:rFonts w:cs="Arial"/>
              <w:b/>
              <w:sz w:val="24"/>
              <w:szCs w:val="24"/>
            </w:rPr>
            <w:t>–202</w:t>
          </w:r>
          <w:r w:rsidR="00A6435C">
            <w:rPr>
              <w:rFonts w:cs="Arial"/>
              <w:b/>
              <w:sz w:val="24"/>
              <w:szCs w:val="24"/>
            </w:rPr>
            <w:t>5</w:t>
          </w:r>
          <w:r w:rsidRPr="00754545">
            <w:rPr>
              <w:rFonts w:cs="Arial"/>
              <w:b/>
              <w:sz w:val="24"/>
              <w:szCs w:val="24"/>
            </w:rPr>
            <w:t xml:space="preserve"> EĞİTİM ÖĞRETİM YILI </w:t>
          </w:r>
          <w:r w:rsidR="009F7844">
            <w:rPr>
              <w:rFonts w:cs="Arial"/>
              <w:b/>
              <w:sz w:val="24"/>
              <w:szCs w:val="24"/>
            </w:rPr>
            <w:t>………..</w:t>
          </w:r>
          <w:r w:rsidRPr="00754545">
            <w:rPr>
              <w:rFonts w:cs="Arial"/>
              <w:b/>
              <w:sz w:val="24"/>
              <w:szCs w:val="24"/>
            </w:rPr>
            <w:t xml:space="preserve"> MESLEKİ EĞİTİM MERKEZİ </w:t>
          </w:r>
          <w:r>
            <w:rPr>
              <w:rFonts w:cs="Arial"/>
              <w:b/>
              <w:sz w:val="24"/>
              <w:szCs w:val="24"/>
            </w:rPr>
            <w:t xml:space="preserve">ELEKTRİK ELEKTRONİK TEKNOLOJİLERİ </w:t>
          </w:r>
          <w:r w:rsidRPr="00754545">
            <w:rPr>
              <w:rFonts w:cs="Arial"/>
              <w:b/>
              <w:sz w:val="24"/>
              <w:szCs w:val="24"/>
            </w:rPr>
            <w:t xml:space="preserve">ALANI </w:t>
          </w:r>
          <w:r>
            <w:rPr>
              <w:rFonts w:cs="Arial"/>
              <w:b/>
              <w:sz w:val="24"/>
              <w:szCs w:val="24"/>
            </w:rPr>
            <w:t>1</w:t>
          </w:r>
          <w:r w:rsidR="00B17800">
            <w:rPr>
              <w:rFonts w:cs="Arial"/>
              <w:b/>
              <w:sz w:val="24"/>
              <w:szCs w:val="24"/>
            </w:rPr>
            <w:t xml:space="preserve">0. SINIF </w:t>
          </w:r>
          <w:r w:rsidR="00412932">
            <w:rPr>
              <w:rFonts w:cs="Arial"/>
              <w:b/>
              <w:sz w:val="24"/>
              <w:szCs w:val="24"/>
            </w:rPr>
            <w:t>ELEKTRİK ELEKTRONİK ESASLARI</w:t>
          </w:r>
          <w:r w:rsidRPr="00754545">
            <w:rPr>
              <w:rFonts w:cs="Arial"/>
              <w:b/>
              <w:sz w:val="24"/>
              <w:szCs w:val="24"/>
            </w:rPr>
            <w:t xml:space="preserve"> DERSİ ÜNİTELENDİRİLMİŞ YILLIK DERS PLANI</w:t>
          </w:r>
        </w:p>
      </w:tc>
    </w:tr>
    <w:tr w:rsidR="00393938" w:rsidRPr="00754545" w:rsidTr="001C1574">
      <w:trPr>
        <w:trHeight w:val="250"/>
      </w:trPr>
      <w:tc>
        <w:tcPr>
          <w:tcW w:w="1719" w:type="dxa"/>
          <w:gridSpan w:val="3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SÜRE</w:t>
          </w:r>
        </w:p>
      </w:tc>
      <w:tc>
        <w:tcPr>
          <w:tcW w:w="1701" w:type="dxa"/>
          <w:gridSpan w:val="2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Modül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Adı</w:t>
          </w:r>
        </w:p>
      </w:tc>
      <w:tc>
        <w:tcPr>
          <w:tcW w:w="2268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KAZANIMLAR</w:t>
          </w:r>
        </w:p>
      </w:tc>
      <w:tc>
        <w:tcPr>
          <w:tcW w:w="4394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Öğrenme-Öğretme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Yöntem ve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Teknikleri</w:t>
          </w:r>
        </w:p>
      </w:tc>
      <w:tc>
        <w:tcPr>
          <w:tcW w:w="1559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Kullanılan Eğitim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Teknolojileri,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Araç ve Gereçleri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Değerlendirme</w:t>
          </w:r>
        </w:p>
      </w:tc>
    </w:tr>
    <w:tr w:rsidR="00393938" w:rsidRPr="00754545" w:rsidTr="001C1574">
      <w:trPr>
        <w:cantSplit/>
        <w:trHeight w:val="1134"/>
      </w:trPr>
      <w:tc>
        <w:tcPr>
          <w:tcW w:w="443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AY</w:t>
          </w:r>
        </w:p>
      </w:tc>
      <w:tc>
        <w:tcPr>
          <w:tcW w:w="425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HAFTA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SAAT</w:t>
          </w:r>
        </w:p>
      </w:tc>
      <w:tc>
        <w:tcPr>
          <w:tcW w:w="1701" w:type="dxa"/>
          <w:gridSpan w:val="2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</w:tr>
  </w:tbl>
  <w:p w:rsidR="00393938" w:rsidRDefault="00393938" w:rsidP="003939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4F6"/>
    <w:multiLevelType w:val="hybridMultilevel"/>
    <w:tmpl w:val="272A0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B0E"/>
    <w:multiLevelType w:val="hybridMultilevel"/>
    <w:tmpl w:val="272A0220"/>
    <w:lvl w:ilvl="0" w:tplc="9534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632B"/>
    <w:rsid w:val="0000083B"/>
    <w:rsid w:val="00013978"/>
    <w:rsid w:val="00017252"/>
    <w:rsid w:val="00023F12"/>
    <w:rsid w:val="00070615"/>
    <w:rsid w:val="00090DBC"/>
    <w:rsid w:val="00094BA0"/>
    <w:rsid w:val="000A007D"/>
    <w:rsid w:val="000C2332"/>
    <w:rsid w:val="000D4D07"/>
    <w:rsid w:val="000F78F1"/>
    <w:rsid w:val="00106F59"/>
    <w:rsid w:val="001074C0"/>
    <w:rsid w:val="0016248A"/>
    <w:rsid w:val="00180521"/>
    <w:rsid w:val="001B048B"/>
    <w:rsid w:val="001C09E0"/>
    <w:rsid w:val="001C1574"/>
    <w:rsid w:val="001C76B9"/>
    <w:rsid w:val="001D4AAB"/>
    <w:rsid w:val="0021021A"/>
    <w:rsid w:val="0021578D"/>
    <w:rsid w:val="00262701"/>
    <w:rsid w:val="002756DE"/>
    <w:rsid w:val="002756F0"/>
    <w:rsid w:val="00277A88"/>
    <w:rsid w:val="00284D08"/>
    <w:rsid w:val="0028587C"/>
    <w:rsid w:val="00287067"/>
    <w:rsid w:val="00293F29"/>
    <w:rsid w:val="002A3654"/>
    <w:rsid w:val="002C7B27"/>
    <w:rsid w:val="002E3A8F"/>
    <w:rsid w:val="002E3D9D"/>
    <w:rsid w:val="00304AEC"/>
    <w:rsid w:val="00310CC3"/>
    <w:rsid w:val="003428A0"/>
    <w:rsid w:val="00363C93"/>
    <w:rsid w:val="00370B12"/>
    <w:rsid w:val="00380E4D"/>
    <w:rsid w:val="00393938"/>
    <w:rsid w:val="00397DC0"/>
    <w:rsid w:val="003A76C6"/>
    <w:rsid w:val="003E2179"/>
    <w:rsid w:val="003F1463"/>
    <w:rsid w:val="00412932"/>
    <w:rsid w:val="00431344"/>
    <w:rsid w:val="004367E1"/>
    <w:rsid w:val="00442A10"/>
    <w:rsid w:val="00467A38"/>
    <w:rsid w:val="00467C68"/>
    <w:rsid w:val="00477C4E"/>
    <w:rsid w:val="00482662"/>
    <w:rsid w:val="004A1528"/>
    <w:rsid w:val="0051073F"/>
    <w:rsid w:val="00514895"/>
    <w:rsid w:val="00522700"/>
    <w:rsid w:val="00546914"/>
    <w:rsid w:val="005521A0"/>
    <w:rsid w:val="005623E6"/>
    <w:rsid w:val="00595997"/>
    <w:rsid w:val="005C10A1"/>
    <w:rsid w:val="005F632B"/>
    <w:rsid w:val="00601439"/>
    <w:rsid w:val="006045A3"/>
    <w:rsid w:val="00611C75"/>
    <w:rsid w:val="00616A7D"/>
    <w:rsid w:val="00636A2C"/>
    <w:rsid w:val="00657BD9"/>
    <w:rsid w:val="006616A3"/>
    <w:rsid w:val="006743F8"/>
    <w:rsid w:val="006A79A1"/>
    <w:rsid w:val="006C2615"/>
    <w:rsid w:val="006D17DD"/>
    <w:rsid w:val="006F6664"/>
    <w:rsid w:val="00737040"/>
    <w:rsid w:val="00737E8B"/>
    <w:rsid w:val="00760B7F"/>
    <w:rsid w:val="0077634B"/>
    <w:rsid w:val="00777E05"/>
    <w:rsid w:val="0079343D"/>
    <w:rsid w:val="007A45BB"/>
    <w:rsid w:val="007B7A4F"/>
    <w:rsid w:val="007D1F62"/>
    <w:rsid w:val="007F59A3"/>
    <w:rsid w:val="00821DB1"/>
    <w:rsid w:val="00822F90"/>
    <w:rsid w:val="00872118"/>
    <w:rsid w:val="00885C9D"/>
    <w:rsid w:val="00893BFD"/>
    <w:rsid w:val="0089792B"/>
    <w:rsid w:val="008A51EA"/>
    <w:rsid w:val="008E00E9"/>
    <w:rsid w:val="008F29A1"/>
    <w:rsid w:val="00902872"/>
    <w:rsid w:val="0091557C"/>
    <w:rsid w:val="0093285C"/>
    <w:rsid w:val="00983A1E"/>
    <w:rsid w:val="00987B16"/>
    <w:rsid w:val="009948C0"/>
    <w:rsid w:val="00994CB1"/>
    <w:rsid w:val="009C46A1"/>
    <w:rsid w:val="009E0D63"/>
    <w:rsid w:val="009E510F"/>
    <w:rsid w:val="009F69E5"/>
    <w:rsid w:val="009F7844"/>
    <w:rsid w:val="00A069BD"/>
    <w:rsid w:val="00A14138"/>
    <w:rsid w:val="00A36DEE"/>
    <w:rsid w:val="00A57119"/>
    <w:rsid w:val="00A6435C"/>
    <w:rsid w:val="00A9434C"/>
    <w:rsid w:val="00AD234A"/>
    <w:rsid w:val="00B17800"/>
    <w:rsid w:val="00B2370C"/>
    <w:rsid w:val="00B23FFF"/>
    <w:rsid w:val="00B34D74"/>
    <w:rsid w:val="00B46CA2"/>
    <w:rsid w:val="00B76743"/>
    <w:rsid w:val="00B850AB"/>
    <w:rsid w:val="00BD0097"/>
    <w:rsid w:val="00BD0CD6"/>
    <w:rsid w:val="00BF33D4"/>
    <w:rsid w:val="00BF512B"/>
    <w:rsid w:val="00BF73A5"/>
    <w:rsid w:val="00C07345"/>
    <w:rsid w:val="00C12A74"/>
    <w:rsid w:val="00C37EDB"/>
    <w:rsid w:val="00C50616"/>
    <w:rsid w:val="00C51612"/>
    <w:rsid w:val="00C73BF4"/>
    <w:rsid w:val="00C757B4"/>
    <w:rsid w:val="00C92FBD"/>
    <w:rsid w:val="00C937FD"/>
    <w:rsid w:val="00CA490D"/>
    <w:rsid w:val="00CA719B"/>
    <w:rsid w:val="00D00786"/>
    <w:rsid w:val="00D11799"/>
    <w:rsid w:val="00D178FE"/>
    <w:rsid w:val="00D34577"/>
    <w:rsid w:val="00D37EF0"/>
    <w:rsid w:val="00D46855"/>
    <w:rsid w:val="00D5153C"/>
    <w:rsid w:val="00D7030A"/>
    <w:rsid w:val="00D71E16"/>
    <w:rsid w:val="00D77AFC"/>
    <w:rsid w:val="00DE1B75"/>
    <w:rsid w:val="00E31C9F"/>
    <w:rsid w:val="00E41436"/>
    <w:rsid w:val="00E6142A"/>
    <w:rsid w:val="00E708AF"/>
    <w:rsid w:val="00EC21D9"/>
    <w:rsid w:val="00EF66F1"/>
    <w:rsid w:val="00F04157"/>
    <w:rsid w:val="00F10E35"/>
    <w:rsid w:val="00F20042"/>
    <w:rsid w:val="00F250D1"/>
    <w:rsid w:val="00F40566"/>
    <w:rsid w:val="00F50F17"/>
    <w:rsid w:val="00F568C6"/>
    <w:rsid w:val="00F75D29"/>
    <w:rsid w:val="00F939CF"/>
    <w:rsid w:val="00FA76C3"/>
    <w:rsid w:val="00FD12E5"/>
    <w:rsid w:val="00FF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link w:val="ListeParagrafChar"/>
    <w:uiPriority w:val="99"/>
    <w:qFormat/>
    <w:rsid w:val="00932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6DEE"/>
  </w:style>
  <w:style w:type="paragraph" w:styleId="Altbilgi">
    <w:name w:val="footer"/>
    <w:basedOn w:val="Normal"/>
    <w:link w:val="Al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6DEE"/>
  </w:style>
  <w:style w:type="paragraph" w:styleId="BalonMetni">
    <w:name w:val="Balloon Text"/>
    <w:basedOn w:val="Normal"/>
    <w:link w:val="BalonMetniChar"/>
    <w:uiPriority w:val="99"/>
    <w:semiHidden/>
    <w:unhideWhenUsed/>
    <w:rsid w:val="00393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38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39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E6A4-0FBD-496C-A338-1B28CFAF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mustafa</cp:lastModifiedBy>
  <cp:revision>14</cp:revision>
  <dcterms:created xsi:type="dcterms:W3CDTF">2022-09-21T11:22:00Z</dcterms:created>
  <dcterms:modified xsi:type="dcterms:W3CDTF">2024-09-19T19:12:00Z</dcterms:modified>
</cp:coreProperties>
</file>